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F1D" w:rsidRPr="0060163C" w:rsidRDefault="00B63F1D">
      <w:pPr>
        <w:rPr>
          <w:b/>
          <w:sz w:val="28"/>
          <w:u w:val="single"/>
        </w:rPr>
      </w:pPr>
      <w:r w:rsidRPr="0060163C">
        <w:rPr>
          <w:b/>
          <w:sz w:val="28"/>
          <w:u w:val="single"/>
        </w:rPr>
        <w:t>Informational Materials Unit</w:t>
      </w:r>
    </w:p>
    <w:p w:rsidR="00B63F1D" w:rsidRPr="00B63F1D" w:rsidRDefault="00B63F1D">
      <w:r w:rsidRPr="00B63F1D">
        <w:t>For this unit, the class will read a series of articles in the Interactive Reader</w:t>
      </w:r>
      <w:r>
        <w:t xml:space="preserve"> and fill in answers</w:t>
      </w:r>
      <w:r w:rsidRPr="00B63F1D">
        <w:t>. Please use dictionaries and/or other students to help with reading comprehension.</w:t>
      </w:r>
    </w:p>
    <w:p w:rsidR="00B63F1D" w:rsidRPr="00B63F1D" w:rsidRDefault="00B63F1D">
      <w:pPr>
        <w:rPr>
          <w:b/>
          <w:u w:val="single"/>
        </w:rPr>
      </w:pPr>
      <w:r w:rsidRPr="00B63F1D">
        <w:rPr>
          <w:b/>
          <w:u w:val="single"/>
        </w:rPr>
        <w:t>Individual Student Responsibilities:</w:t>
      </w:r>
    </w:p>
    <w:p w:rsidR="00B63F1D" w:rsidRDefault="00B63F1D" w:rsidP="00B63F1D">
      <w:pPr>
        <w:pStyle w:val="ListParagraph"/>
        <w:numPr>
          <w:ilvl w:val="0"/>
          <w:numId w:val="1"/>
        </w:numPr>
      </w:pPr>
      <w:r>
        <w:t>Each student is responsible for understanding all of the material read over the next 8 days. You will be tested on it when Mr. Olsen comes back from leave.</w:t>
      </w:r>
      <w:r w:rsidR="00843470">
        <w:t xml:space="preserve"> The test will be on the contents of the articles, as well as key vocabulary you learned from reading them (</w:t>
      </w:r>
      <w:proofErr w:type="spellStart"/>
      <w:r w:rsidR="00843470">
        <w:t>eg</w:t>
      </w:r>
      <w:proofErr w:type="spellEnd"/>
      <w:r w:rsidR="00843470">
        <w:t>. “</w:t>
      </w:r>
      <w:proofErr w:type="gramStart"/>
      <w:r w:rsidR="00843470">
        <w:rPr>
          <w:b/>
        </w:rPr>
        <w:t>main</w:t>
      </w:r>
      <w:proofErr w:type="gramEnd"/>
      <w:r w:rsidR="00843470">
        <w:rPr>
          <w:b/>
        </w:rPr>
        <w:t xml:space="preserve"> idea</w:t>
      </w:r>
      <w:r w:rsidR="00843470">
        <w:t>” “</w:t>
      </w:r>
      <w:r w:rsidR="00843470">
        <w:rPr>
          <w:b/>
        </w:rPr>
        <w:t>supporting evidence</w:t>
      </w:r>
      <w:r w:rsidR="00843470">
        <w:t>” “</w:t>
      </w:r>
      <w:r w:rsidR="00843470">
        <w:rPr>
          <w:b/>
        </w:rPr>
        <w:t>compare and contrast</w:t>
      </w:r>
      <w:r w:rsidR="00843470">
        <w:t>” etc.)</w:t>
      </w:r>
    </w:p>
    <w:p w:rsidR="00B63F1D" w:rsidRPr="00B63F1D" w:rsidRDefault="00B63F1D" w:rsidP="00B63F1D">
      <w:pPr>
        <w:pStyle w:val="ListParagraph"/>
        <w:numPr>
          <w:ilvl w:val="0"/>
          <w:numId w:val="1"/>
        </w:numPr>
      </w:pPr>
      <w:r>
        <w:t xml:space="preserve">Each student must also answer </w:t>
      </w:r>
      <w:r>
        <w:rPr>
          <w:b/>
          <w:u w:val="single"/>
        </w:rPr>
        <w:t xml:space="preserve">ALL </w:t>
      </w:r>
      <w:r>
        <w:t xml:space="preserve">of the questions located on the sidebars of each article read and underline / circle </w:t>
      </w:r>
      <w:proofErr w:type="gramStart"/>
      <w:r>
        <w:rPr>
          <w:b/>
          <w:u w:val="single"/>
        </w:rPr>
        <w:t xml:space="preserve">ALL </w:t>
      </w:r>
      <w:r>
        <w:t xml:space="preserve"> of</w:t>
      </w:r>
      <w:proofErr w:type="gramEnd"/>
      <w:r>
        <w:t xml:space="preserve"> the text that you are instructed to in the Interactive Reader. I will collect and give a completion mark for answering these questions in the reader</w:t>
      </w:r>
      <w:r w:rsidR="00221401">
        <w:t>.</w:t>
      </w:r>
      <w:r>
        <w:t xml:space="preserve"> Do not just copy this work. </w:t>
      </w:r>
      <w:r>
        <w:rPr>
          <w:b/>
          <w:i/>
          <w:u w:val="single"/>
        </w:rPr>
        <w:t>Share, discuss with your classmates, and try to understand WHY the answer is what it is.</w:t>
      </w:r>
    </w:p>
    <w:p w:rsidR="00B63F1D" w:rsidRDefault="00B63F1D">
      <w:r>
        <w:rPr>
          <w:b/>
          <w:u w:val="single"/>
        </w:rPr>
        <w:t>Class Responsibilities</w:t>
      </w:r>
    </w:p>
    <w:p w:rsidR="00B63F1D" w:rsidRDefault="00B63F1D" w:rsidP="00B63F1D">
      <w:pPr>
        <w:pStyle w:val="ListParagraph"/>
        <w:numPr>
          <w:ilvl w:val="0"/>
          <w:numId w:val="2"/>
        </w:numPr>
      </w:pPr>
      <w:r>
        <w:t>At the beginning of each class, the substitution teacher will ask the class to choose 1 of 2 options.</w:t>
      </w:r>
    </w:p>
    <w:p w:rsidR="00843470" w:rsidRDefault="00B63F1D" w:rsidP="00843470">
      <w:pPr>
        <w:pStyle w:val="ListParagraph"/>
        <w:numPr>
          <w:ilvl w:val="1"/>
          <w:numId w:val="2"/>
        </w:numPr>
      </w:pPr>
      <w:r>
        <w:t xml:space="preserve">#1 </w:t>
      </w:r>
      <w:proofErr w:type="gramStart"/>
      <w:r>
        <w:t>The</w:t>
      </w:r>
      <w:proofErr w:type="gramEnd"/>
      <w:r>
        <w:t xml:space="preserve"> class will work silently, and </w:t>
      </w:r>
      <w:r w:rsidRPr="00B63F1D">
        <w:rPr>
          <w:b/>
        </w:rPr>
        <w:t>individually</w:t>
      </w:r>
      <w:r>
        <w:t xml:space="preserve"> to read the article for the day and answer the questions as best they can. They ma</w:t>
      </w:r>
      <w:r w:rsidR="00843470">
        <w:t>y use a dictionary to help them and they may listen to music as long as they are focussed on their work.</w:t>
      </w:r>
    </w:p>
    <w:p w:rsidR="00B63F1D" w:rsidRDefault="00B63F1D" w:rsidP="00B63F1D">
      <w:pPr>
        <w:pStyle w:val="ListParagraph"/>
        <w:numPr>
          <w:ilvl w:val="1"/>
          <w:numId w:val="2"/>
        </w:numPr>
      </w:pPr>
      <w:r>
        <w:t xml:space="preserve">#2 </w:t>
      </w:r>
      <w:proofErr w:type="gramStart"/>
      <w:r>
        <w:t>The</w:t>
      </w:r>
      <w:proofErr w:type="gramEnd"/>
      <w:r>
        <w:t xml:space="preserve"> class will work together as a class. 1 or more students will be chosen by the class to lead and the class will read the article together and discuss and share the answers to the questions in the sidebars. The rules for Spanish will be relaxed, if you need to use Spanish to explain any difficult concepts you encounter</w:t>
      </w:r>
      <w:r w:rsidR="00843470">
        <w:t>. All headphones and music must be put away.</w:t>
      </w:r>
    </w:p>
    <w:p w:rsidR="00B63F1D" w:rsidRDefault="00B63F1D" w:rsidP="00B63F1D">
      <w:pPr>
        <w:pStyle w:val="ListParagraph"/>
        <w:numPr>
          <w:ilvl w:val="0"/>
          <w:numId w:val="2"/>
        </w:numPr>
      </w:pPr>
      <w:r>
        <w:t xml:space="preserve">If the class chooses option #2, the </w:t>
      </w:r>
      <w:r w:rsidR="00383BC0">
        <w:t>substitution teacher will be asked to observe and make sure that the class is:</w:t>
      </w:r>
    </w:p>
    <w:p w:rsidR="00383BC0" w:rsidRDefault="00383BC0" w:rsidP="00383BC0">
      <w:pPr>
        <w:pStyle w:val="ListParagraph"/>
        <w:numPr>
          <w:ilvl w:val="1"/>
          <w:numId w:val="2"/>
        </w:numPr>
      </w:pPr>
      <w:r>
        <w:t>working well and focussing on the reading</w:t>
      </w:r>
    </w:p>
    <w:p w:rsidR="00383BC0" w:rsidRDefault="00383BC0" w:rsidP="00383BC0">
      <w:pPr>
        <w:pStyle w:val="ListParagraph"/>
        <w:numPr>
          <w:ilvl w:val="1"/>
          <w:numId w:val="2"/>
        </w:numPr>
      </w:pPr>
      <w:r>
        <w:t>only 1 person is speaking at a time</w:t>
      </w:r>
    </w:p>
    <w:p w:rsidR="00383BC0" w:rsidRDefault="00383BC0" w:rsidP="00383BC0">
      <w:pPr>
        <w:pStyle w:val="ListParagraph"/>
        <w:numPr>
          <w:ilvl w:val="1"/>
          <w:numId w:val="2"/>
        </w:numPr>
      </w:pPr>
      <w:r>
        <w:t>students are not wandering around the room or engaging in other off-task behaviour</w:t>
      </w:r>
    </w:p>
    <w:p w:rsidR="00383BC0" w:rsidRDefault="00383BC0" w:rsidP="00383BC0">
      <w:pPr>
        <w:pStyle w:val="ListParagraph"/>
        <w:numPr>
          <w:ilvl w:val="1"/>
          <w:numId w:val="2"/>
        </w:numPr>
      </w:pPr>
      <w:r>
        <w:t>students are paying attention, and not socializing with their neighbours</w:t>
      </w:r>
    </w:p>
    <w:p w:rsidR="00383BC0" w:rsidRDefault="00383BC0" w:rsidP="00383BC0">
      <w:pPr>
        <w:pStyle w:val="ListParagraph"/>
        <w:numPr>
          <w:ilvl w:val="1"/>
          <w:numId w:val="2"/>
        </w:numPr>
      </w:pPr>
      <w:r>
        <w:t>the noise level of the class is low enough that it does not disturb other classes</w:t>
      </w:r>
    </w:p>
    <w:p w:rsidR="00383BC0" w:rsidRDefault="00383BC0" w:rsidP="00383BC0">
      <w:pPr>
        <w:pStyle w:val="ListParagraph"/>
        <w:numPr>
          <w:ilvl w:val="0"/>
          <w:numId w:val="2"/>
        </w:numPr>
      </w:pPr>
      <w:r>
        <w:t>If the class cannot work in the manner above, then the teacher will ask them all to return to option #1.</w:t>
      </w:r>
    </w:p>
    <w:p w:rsidR="00DB0D6C" w:rsidRPr="00DB0D6C" w:rsidRDefault="00383BC0" w:rsidP="00DB0D6C">
      <w:pPr>
        <w:pStyle w:val="ListParagraph"/>
        <w:numPr>
          <w:ilvl w:val="0"/>
          <w:numId w:val="2"/>
        </w:numPr>
      </w:pPr>
      <w:r w:rsidRPr="00383BC0">
        <w:rPr>
          <w:b/>
          <w:u w:val="single"/>
        </w:rPr>
        <w:t>Working in pairs or in small groups is NOT an option</w:t>
      </w:r>
    </w:p>
    <w:p w:rsidR="00DB0D6C" w:rsidRPr="00DB0D6C" w:rsidRDefault="00521D3B" w:rsidP="00DB0D6C">
      <w:pPr>
        <w:ind w:left="360"/>
        <w:rPr>
          <w:b/>
          <w:u w:val="single"/>
        </w:rPr>
      </w:pPr>
      <w:r>
        <w:rPr>
          <w:b/>
          <w:u w:val="single"/>
        </w:rPr>
        <w:t xml:space="preserve">If you finish </w:t>
      </w:r>
      <w:r w:rsidR="00DB0D6C" w:rsidRPr="00DB0D6C">
        <w:rPr>
          <w:b/>
          <w:u w:val="single"/>
        </w:rPr>
        <w:t>the work for the day early, you may work on academic assignments from other classes, listen to music quietly, read, etc. You may NOT text message or play games on their electronic devices.</w:t>
      </w: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p w:rsidR="0060163C" w:rsidRDefault="0060163C" w:rsidP="0060163C">
      <w:pPr>
        <w:rPr>
          <w:b/>
          <w:u w:val="single"/>
        </w:rPr>
      </w:pPr>
    </w:p>
    <w:tbl>
      <w:tblPr>
        <w:tblStyle w:val="TableGrid"/>
        <w:tblW w:w="0" w:type="auto"/>
        <w:tblLook w:val="04A0"/>
      </w:tblPr>
      <w:tblGrid>
        <w:gridCol w:w="10414"/>
      </w:tblGrid>
      <w:tr w:rsidR="0060163C" w:rsidTr="0060163C">
        <w:tc>
          <w:tcPr>
            <w:tcW w:w="10414" w:type="dxa"/>
          </w:tcPr>
          <w:p w:rsidR="00521D3B" w:rsidRDefault="0060163C" w:rsidP="00521D3B">
            <w:pPr>
              <w:rPr>
                <w:b/>
                <w:u w:val="single"/>
              </w:rPr>
            </w:pPr>
            <w:r w:rsidRPr="00383BC0">
              <w:rPr>
                <w:b/>
                <w:u w:val="single"/>
              </w:rPr>
              <w:lastRenderedPageBreak/>
              <w:t>Day 1</w:t>
            </w:r>
            <w:r>
              <w:rPr>
                <w:b/>
                <w:u w:val="single"/>
              </w:rPr>
              <w:t xml:space="preserve"> – “The Great American Art Heist”</w:t>
            </w:r>
          </w:p>
          <w:p w:rsidR="0060163C" w:rsidRPr="00E273AA" w:rsidRDefault="0060163C" w:rsidP="00521D3B">
            <w:r w:rsidRPr="00DB0D6C">
              <w:rPr>
                <w:b/>
              </w:rPr>
              <w:t>p. 344</w:t>
            </w:r>
            <w:r>
              <w:t xml:space="preserve"> Read the “before you read” section and take notes on the information on a separate piece of paper in the reading section of your English notebook.  </w:t>
            </w:r>
            <w:r w:rsidR="00E273AA" w:rsidRPr="005B1D78">
              <w:rPr>
                <w:b/>
                <w:u w:val="single"/>
              </w:rPr>
              <w:t>Remember, research questions are questions for further research</w:t>
            </w:r>
            <w:r w:rsidR="00E273AA">
              <w:rPr>
                <w:b/>
                <w:u w:val="single"/>
              </w:rPr>
              <w:t xml:space="preserve"> that are based on the article. </w:t>
            </w:r>
            <w:r w:rsidR="00E273AA" w:rsidRPr="005B1D78">
              <w:rPr>
                <w:b/>
                <w:u w:val="single"/>
              </w:rPr>
              <w:t xml:space="preserve">They are not questions that are </w:t>
            </w:r>
            <w:r w:rsidR="00E273AA">
              <w:rPr>
                <w:b/>
                <w:u w:val="single"/>
              </w:rPr>
              <w:t xml:space="preserve">already </w:t>
            </w:r>
            <w:r w:rsidR="00E273AA" w:rsidRPr="005B1D78">
              <w:rPr>
                <w:b/>
                <w:u w:val="single"/>
              </w:rPr>
              <w:t>answered in the article.</w:t>
            </w:r>
            <w:r w:rsidR="00E273AA">
              <w:rPr>
                <w:b/>
                <w:u w:val="single"/>
              </w:rPr>
              <w:t xml:space="preserve"> </w:t>
            </w:r>
            <w:r>
              <w:t xml:space="preserve">Make sure you write down and understand the definitions of all of the words on the page that are in </w:t>
            </w:r>
            <w:r>
              <w:rPr>
                <w:b/>
              </w:rPr>
              <w:t xml:space="preserve">boldface </w:t>
            </w:r>
            <w:r>
              <w:t>(</w:t>
            </w:r>
            <w:proofErr w:type="spellStart"/>
            <w:r>
              <w:t>eg</w:t>
            </w:r>
            <w:proofErr w:type="spellEnd"/>
            <w:r>
              <w:t>. “</w:t>
            </w:r>
            <w:r>
              <w:rPr>
                <w:b/>
              </w:rPr>
              <w:t>5W-HOW”</w:t>
            </w:r>
            <w:r>
              <w:t xml:space="preserve">).  </w:t>
            </w:r>
            <w:r w:rsidRPr="00E273AA">
              <w:rPr>
                <w:b/>
              </w:rPr>
              <w:t>Also, complete the first two columns of the KWL chart on this page</w:t>
            </w:r>
          </w:p>
          <w:p w:rsidR="0060163C" w:rsidRDefault="0060163C" w:rsidP="0060163C">
            <w:r w:rsidRPr="00E273AA">
              <w:rPr>
                <w:b/>
              </w:rPr>
              <w:t>p. 345-49</w:t>
            </w:r>
            <w:r>
              <w:t xml:space="preserve"> Read the article. Pause and answer all the questions in the sidebars and circle/underline all of the text where it tells you to in the instructions.</w:t>
            </w:r>
          </w:p>
          <w:p w:rsidR="0060163C" w:rsidRDefault="0060163C" w:rsidP="0060163C">
            <w:r w:rsidRPr="00E273AA">
              <w:rPr>
                <w:b/>
              </w:rPr>
              <w:t>p. 350-51</w:t>
            </w:r>
            <w:r>
              <w:t xml:space="preserve"> Complete the 5W-How chart and the test practice questions.</w:t>
            </w:r>
          </w:p>
          <w:p w:rsidR="0060163C" w:rsidRDefault="00DB0D6C" w:rsidP="00DB0D6C">
            <w:pPr>
              <w:rPr>
                <w:b/>
              </w:rPr>
            </w:pPr>
            <w:r>
              <w:t xml:space="preserve">       </w:t>
            </w:r>
            <w:r>
              <w:rPr>
                <w:b/>
              </w:rPr>
              <w:t>Go back and finish</w:t>
            </w:r>
            <w:r w:rsidRPr="00DB0D6C">
              <w:rPr>
                <w:b/>
              </w:rPr>
              <w:t xml:space="preserve"> the KWL chart on p. 344</w:t>
            </w:r>
          </w:p>
          <w:p w:rsidR="00521D3B" w:rsidRPr="00DB0D6C" w:rsidRDefault="00521D3B" w:rsidP="00DB0D6C">
            <w:pPr>
              <w:rPr>
                <w:b/>
              </w:rPr>
            </w:pPr>
          </w:p>
        </w:tc>
      </w:tr>
      <w:tr w:rsidR="0060163C" w:rsidTr="0060163C">
        <w:tc>
          <w:tcPr>
            <w:tcW w:w="10414" w:type="dxa"/>
          </w:tcPr>
          <w:p w:rsidR="0060163C" w:rsidRDefault="0060163C" w:rsidP="0060163C">
            <w:pPr>
              <w:rPr>
                <w:b/>
                <w:u w:val="single"/>
              </w:rPr>
            </w:pPr>
            <w:r>
              <w:rPr>
                <w:b/>
                <w:u w:val="single"/>
              </w:rPr>
              <w:t xml:space="preserve">Day 2 – “A Hill Reveals its Secrets / D.H. Lawrence at </w:t>
            </w:r>
            <w:proofErr w:type="spellStart"/>
            <w:r>
              <w:rPr>
                <w:b/>
                <w:u w:val="single"/>
              </w:rPr>
              <w:t>Tarquinia</w:t>
            </w:r>
            <w:proofErr w:type="spellEnd"/>
            <w:r>
              <w:rPr>
                <w:b/>
                <w:u w:val="single"/>
              </w:rPr>
              <w:t xml:space="preserve"> / Protecting the Past”</w:t>
            </w:r>
          </w:p>
          <w:p w:rsidR="0060163C" w:rsidRPr="0022571B" w:rsidRDefault="0060163C" w:rsidP="0060163C">
            <w:r w:rsidRPr="00DB0D6C">
              <w:rPr>
                <w:b/>
              </w:rPr>
              <w:t>p. 353</w:t>
            </w:r>
            <w:r>
              <w:t xml:space="preserve"> Read the “before you read” section and take notes on the information on a separate piece of paper in the reading section of your English notebook.  Make sure you write down and understand the definitions of all of the words on the page that are in </w:t>
            </w:r>
            <w:r>
              <w:rPr>
                <w:b/>
              </w:rPr>
              <w:t xml:space="preserve">boldface </w:t>
            </w:r>
            <w:r>
              <w:t>(</w:t>
            </w:r>
            <w:proofErr w:type="spellStart"/>
            <w:r>
              <w:t>eg</w:t>
            </w:r>
            <w:proofErr w:type="spellEnd"/>
            <w:r>
              <w:t xml:space="preserve"> “</w:t>
            </w:r>
            <w:r>
              <w:rPr>
                <w:b/>
              </w:rPr>
              <w:t>compare and contrast</w:t>
            </w:r>
            <w:r>
              <w:t>” “</w:t>
            </w:r>
            <w:r>
              <w:rPr>
                <w:b/>
              </w:rPr>
              <w:t>design features</w:t>
            </w:r>
            <w:r>
              <w:t>” “</w:t>
            </w:r>
            <w:r>
              <w:rPr>
                <w:b/>
              </w:rPr>
              <w:t>synthesise</w:t>
            </w:r>
            <w:r>
              <w:t xml:space="preserve">” etc.).  </w:t>
            </w:r>
            <w:r w:rsidR="0022571B">
              <w:t xml:space="preserve">Make sure you also understand all the steps for </w:t>
            </w:r>
            <w:r w:rsidR="0022571B">
              <w:rPr>
                <w:b/>
              </w:rPr>
              <w:t>synthesising sources</w:t>
            </w:r>
            <w:r w:rsidR="0022571B">
              <w:t>.</w:t>
            </w:r>
          </w:p>
          <w:p w:rsidR="0060163C" w:rsidRDefault="0060163C" w:rsidP="0060163C">
            <w:r w:rsidRPr="00DB0D6C">
              <w:rPr>
                <w:b/>
              </w:rPr>
              <w:t>p. 354-5</w:t>
            </w:r>
            <w:r w:rsidR="0022571B">
              <w:rPr>
                <w:b/>
              </w:rPr>
              <w:t>7</w:t>
            </w:r>
            <w:r>
              <w:t xml:space="preserve"> Read the </w:t>
            </w:r>
            <w:r w:rsidR="0022571B">
              <w:t xml:space="preserve">first 2 articles </w:t>
            </w:r>
            <w:r w:rsidR="0022571B" w:rsidRPr="0022571B">
              <w:t>“A Hill Reveals its Secr</w:t>
            </w:r>
            <w:r w:rsidR="0022571B">
              <w:t xml:space="preserve">ets,” and “D.H. Lawrence at </w:t>
            </w:r>
            <w:proofErr w:type="spellStart"/>
            <w:r w:rsidR="0022571B">
              <w:t>Tarquinia</w:t>
            </w:r>
            <w:proofErr w:type="spellEnd"/>
            <w:r w:rsidR="0022571B">
              <w:t>.”</w:t>
            </w:r>
            <w:r>
              <w:t xml:space="preserve"> Pause and answer all the questions in the sidebars and circle/underline all of the text where it tells you to in the instructions.</w:t>
            </w:r>
          </w:p>
          <w:p w:rsidR="0060163C" w:rsidRDefault="0060163C" w:rsidP="00383BC0"/>
        </w:tc>
      </w:tr>
      <w:tr w:rsidR="0060163C" w:rsidTr="0060163C">
        <w:tc>
          <w:tcPr>
            <w:tcW w:w="10414" w:type="dxa"/>
          </w:tcPr>
          <w:p w:rsidR="0060163C" w:rsidRDefault="0060163C" w:rsidP="0060163C">
            <w:r>
              <w:rPr>
                <w:b/>
                <w:u w:val="single"/>
              </w:rPr>
              <w:t xml:space="preserve">Day 3 – </w:t>
            </w:r>
            <w:r w:rsidR="0022571B">
              <w:rPr>
                <w:b/>
                <w:u w:val="single"/>
              </w:rPr>
              <w:t xml:space="preserve">“A Hill Reveals its Secrets / D.H. Lawrence at </w:t>
            </w:r>
            <w:proofErr w:type="spellStart"/>
            <w:r w:rsidR="0022571B">
              <w:rPr>
                <w:b/>
                <w:u w:val="single"/>
              </w:rPr>
              <w:t>Tarquinia</w:t>
            </w:r>
            <w:proofErr w:type="spellEnd"/>
            <w:r w:rsidR="0022571B">
              <w:rPr>
                <w:b/>
                <w:u w:val="single"/>
              </w:rPr>
              <w:t xml:space="preserve"> / Protecting the Past” Continued</w:t>
            </w:r>
          </w:p>
          <w:p w:rsidR="0022571B" w:rsidRDefault="0022571B" w:rsidP="0022571B">
            <w:r w:rsidRPr="00DB0D6C">
              <w:rPr>
                <w:b/>
              </w:rPr>
              <w:t>p. 35</w:t>
            </w:r>
            <w:r>
              <w:rPr>
                <w:b/>
              </w:rPr>
              <w:t>8-9</w:t>
            </w:r>
            <w:r>
              <w:t xml:space="preserve"> Read the third article, “</w:t>
            </w:r>
            <w:r w:rsidRPr="0022571B">
              <w:t>Protecting the Past</w:t>
            </w:r>
            <w:r>
              <w:t>.</w:t>
            </w:r>
            <w:r w:rsidRPr="0022571B">
              <w:t xml:space="preserve">” </w:t>
            </w:r>
            <w:r>
              <w:t>Pause and answer all the questions in the sidebars and circle/underline all of the text where it tells you to in the instructions.</w:t>
            </w:r>
          </w:p>
          <w:p w:rsidR="0060163C" w:rsidRPr="00843470" w:rsidRDefault="0060163C" w:rsidP="0060163C">
            <w:pPr>
              <w:rPr>
                <w:b/>
              </w:rPr>
            </w:pPr>
            <w:r w:rsidRPr="00DB0D6C">
              <w:rPr>
                <w:b/>
              </w:rPr>
              <w:t>p. 360-61</w:t>
            </w:r>
            <w:r w:rsidR="0022571B">
              <w:t xml:space="preserve"> Complete the chart on synthesising</w:t>
            </w:r>
            <w:r>
              <w:t xml:space="preserve"> sources and the test practice questions.</w:t>
            </w:r>
          </w:p>
          <w:p w:rsidR="0060163C" w:rsidRDefault="0060163C" w:rsidP="0022571B"/>
        </w:tc>
      </w:tr>
      <w:tr w:rsidR="0060163C" w:rsidTr="0060163C">
        <w:tc>
          <w:tcPr>
            <w:tcW w:w="10414" w:type="dxa"/>
          </w:tcPr>
          <w:p w:rsidR="0060163C" w:rsidRDefault="0022571B" w:rsidP="0022571B">
            <w:pPr>
              <w:rPr>
                <w:b/>
                <w:u w:val="single"/>
              </w:rPr>
            </w:pPr>
            <w:r>
              <w:rPr>
                <w:b/>
                <w:u w:val="single"/>
              </w:rPr>
              <w:t>Day 4 -  “You Too Could find a Dinosaur / the Dinosaurs Weren’t Alone”</w:t>
            </w:r>
          </w:p>
          <w:p w:rsidR="0022571B" w:rsidRDefault="0022571B" w:rsidP="0022571B">
            <w:r w:rsidRPr="00DB0D6C">
              <w:rPr>
                <w:b/>
              </w:rPr>
              <w:t>p. 363</w:t>
            </w:r>
            <w:r>
              <w:t xml:space="preserve"> Read the “before you read” section and take notes on the information on a separate piece of paper in the reading section of your English notebook.  Make sure you write down and understand the definitions of all of the words on the page that are in </w:t>
            </w:r>
            <w:r>
              <w:rPr>
                <w:b/>
              </w:rPr>
              <w:t xml:space="preserve">boldface </w:t>
            </w:r>
            <w:r>
              <w:t>(</w:t>
            </w:r>
            <w:proofErr w:type="spellStart"/>
            <w:r>
              <w:t>eg</w:t>
            </w:r>
            <w:proofErr w:type="spellEnd"/>
            <w:r>
              <w:t>. “</w:t>
            </w:r>
            <w:proofErr w:type="gramStart"/>
            <w:r>
              <w:rPr>
                <w:b/>
              </w:rPr>
              <w:t>main</w:t>
            </w:r>
            <w:proofErr w:type="gramEnd"/>
            <w:r>
              <w:rPr>
                <w:b/>
              </w:rPr>
              <w:t xml:space="preserve"> idea</w:t>
            </w:r>
            <w:r>
              <w:t>” “</w:t>
            </w:r>
            <w:r>
              <w:rPr>
                <w:b/>
              </w:rPr>
              <w:t>facts</w:t>
            </w:r>
            <w:r>
              <w:t xml:space="preserve">” etc.).  </w:t>
            </w:r>
          </w:p>
          <w:p w:rsidR="0022571B" w:rsidRDefault="0022571B" w:rsidP="0022571B">
            <w:r>
              <w:rPr>
                <w:b/>
              </w:rPr>
              <w:t>p. 364-366</w:t>
            </w:r>
            <w:r>
              <w:t xml:space="preserve"> Read the first article “</w:t>
            </w:r>
            <w:r w:rsidRPr="0022571B">
              <w:t xml:space="preserve">You Too Could </w:t>
            </w:r>
            <w:proofErr w:type="gramStart"/>
            <w:r w:rsidRPr="0022571B">
              <w:t>find</w:t>
            </w:r>
            <w:proofErr w:type="gramEnd"/>
            <w:r w:rsidRPr="0022571B">
              <w:t xml:space="preserve"> a Dinosaur</w:t>
            </w:r>
            <w:r>
              <w:t>.” Pause and answer all the questions in the sidebars and circle/underline all of the text where it tells you to in the instructions.</w:t>
            </w:r>
          </w:p>
          <w:p w:rsidR="0022571B" w:rsidRDefault="0022571B" w:rsidP="0022571B">
            <w:r>
              <w:t xml:space="preserve"> </w:t>
            </w:r>
          </w:p>
        </w:tc>
      </w:tr>
      <w:tr w:rsidR="0060163C" w:rsidTr="0060163C">
        <w:tc>
          <w:tcPr>
            <w:tcW w:w="10414" w:type="dxa"/>
          </w:tcPr>
          <w:p w:rsidR="0022571B" w:rsidRDefault="0022571B" w:rsidP="0022571B">
            <w:pPr>
              <w:rPr>
                <w:u w:val="single"/>
              </w:rPr>
            </w:pPr>
            <w:r>
              <w:rPr>
                <w:b/>
                <w:u w:val="single"/>
              </w:rPr>
              <w:t>Day 5 -  “You Too Could find a Dinosaur / the Dinosaurs Weren’t Alone” Continued</w:t>
            </w:r>
          </w:p>
          <w:p w:rsidR="0022571B" w:rsidRDefault="0022571B" w:rsidP="0022571B">
            <w:r w:rsidRPr="00DB0D6C">
              <w:rPr>
                <w:b/>
              </w:rPr>
              <w:t>p. 36</w:t>
            </w:r>
            <w:r>
              <w:rPr>
                <w:b/>
              </w:rPr>
              <w:t>7</w:t>
            </w:r>
            <w:r w:rsidRPr="00DB0D6C">
              <w:rPr>
                <w:b/>
              </w:rPr>
              <w:t>-370</w:t>
            </w:r>
            <w:r>
              <w:t xml:space="preserve"> Read the second article “T</w:t>
            </w:r>
            <w:r w:rsidRPr="0022571B">
              <w:t>he Dinosaurs Weren’t Alone”.</w:t>
            </w:r>
            <w:r>
              <w:t xml:space="preserve"> Pause and answer all the questions in the sidebars and circle/underline all of the text where it tells you to in the instructions.</w:t>
            </w:r>
          </w:p>
          <w:p w:rsidR="0022571B" w:rsidRDefault="0022571B" w:rsidP="0022571B">
            <w:r w:rsidRPr="00DB0D6C">
              <w:rPr>
                <w:b/>
              </w:rPr>
              <w:t>p. 371-72</w:t>
            </w:r>
            <w:r>
              <w:t xml:space="preserve"> Complete the chart and the test practice questions.</w:t>
            </w:r>
          </w:p>
          <w:p w:rsidR="0060163C" w:rsidRDefault="0060163C" w:rsidP="00E273AA"/>
        </w:tc>
      </w:tr>
      <w:tr w:rsidR="0060163C" w:rsidTr="0060163C">
        <w:tc>
          <w:tcPr>
            <w:tcW w:w="10414" w:type="dxa"/>
          </w:tcPr>
          <w:p w:rsidR="0060163C" w:rsidRDefault="0060163C" w:rsidP="0060163C">
            <w:pPr>
              <w:rPr>
                <w:b/>
                <w:u w:val="single"/>
              </w:rPr>
            </w:pPr>
            <w:r w:rsidRPr="00EA4103">
              <w:rPr>
                <w:b/>
                <w:u w:val="single"/>
              </w:rPr>
              <w:t xml:space="preserve">Day 6 – “The Heimlich </w:t>
            </w:r>
            <w:proofErr w:type="spellStart"/>
            <w:r w:rsidRPr="00EA4103">
              <w:rPr>
                <w:b/>
                <w:u w:val="single"/>
              </w:rPr>
              <w:t>Maneuver</w:t>
            </w:r>
            <w:proofErr w:type="spellEnd"/>
            <w:r w:rsidRPr="00EA4103">
              <w:rPr>
                <w:b/>
                <w:u w:val="single"/>
              </w:rPr>
              <w:t>”</w:t>
            </w:r>
          </w:p>
          <w:p w:rsidR="0060163C" w:rsidRDefault="0060163C" w:rsidP="0060163C">
            <w:r w:rsidRPr="00DB0D6C">
              <w:rPr>
                <w:b/>
              </w:rPr>
              <w:t>p. 382</w:t>
            </w:r>
            <w:r>
              <w:t xml:space="preserve"> Read the “before you read” section and take notes on the information on a separate piece of paper in the reading section of your English notebook.  Make sure you write down and understand the definitions of all of the words on the page that are in </w:t>
            </w:r>
            <w:r>
              <w:rPr>
                <w:b/>
              </w:rPr>
              <w:t xml:space="preserve">boldface </w:t>
            </w:r>
            <w:r>
              <w:t>(</w:t>
            </w:r>
            <w:proofErr w:type="spellStart"/>
            <w:r>
              <w:t>eg</w:t>
            </w:r>
            <w:proofErr w:type="spellEnd"/>
            <w:r>
              <w:t>. “</w:t>
            </w:r>
            <w:r>
              <w:rPr>
                <w:b/>
              </w:rPr>
              <w:t>Boldface</w:t>
            </w:r>
            <w:r>
              <w:t>” “</w:t>
            </w:r>
            <w:proofErr w:type="spellStart"/>
            <w:r>
              <w:rPr>
                <w:b/>
              </w:rPr>
              <w:t>Grapics</w:t>
            </w:r>
            <w:proofErr w:type="spellEnd"/>
            <w:r>
              <w:t>” “</w:t>
            </w:r>
            <w:r>
              <w:rPr>
                <w:b/>
              </w:rPr>
              <w:t>step-by-step procedure</w:t>
            </w:r>
            <w:r>
              <w:t>”</w:t>
            </w:r>
            <w:r>
              <w:rPr>
                <w:b/>
              </w:rPr>
              <w:t xml:space="preserve"> </w:t>
            </w:r>
            <w:r w:rsidRPr="00EA4103">
              <w:t>etc</w:t>
            </w:r>
            <w:r>
              <w:t xml:space="preserve">.).  </w:t>
            </w:r>
          </w:p>
          <w:p w:rsidR="0060163C" w:rsidRDefault="0060163C" w:rsidP="0060163C">
            <w:r w:rsidRPr="00DB0D6C">
              <w:rPr>
                <w:b/>
              </w:rPr>
              <w:t>p. 383</w:t>
            </w:r>
            <w:r w:rsidRPr="007F0682">
              <w:t xml:space="preserve"> </w:t>
            </w:r>
            <w:r>
              <w:t>Read the article. Pause and answer all the questions in the sidebars and circle/underline all of the text where it tells you to in the instructions.</w:t>
            </w:r>
          </w:p>
          <w:p w:rsidR="0060163C" w:rsidRDefault="0060163C" w:rsidP="0060163C">
            <w:r w:rsidRPr="00DB0D6C">
              <w:rPr>
                <w:b/>
              </w:rPr>
              <w:t>p. 384</w:t>
            </w:r>
            <w:r>
              <w:t xml:space="preserve"> Answer the test practice questions</w:t>
            </w:r>
          </w:p>
          <w:p w:rsidR="0060163C" w:rsidRDefault="0060163C" w:rsidP="00383BC0"/>
        </w:tc>
      </w:tr>
      <w:tr w:rsidR="0060163C" w:rsidTr="0060163C">
        <w:tc>
          <w:tcPr>
            <w:tcW w:w="10414" w:type="dxa"/>
          </w:tcPr>
          <w:p w:rsidR="0060163C" w:rsidRDefault="0060163C" w:rsidP="0060163C">
            <w:r>
              <w:rPr>
                <w:b/>
                <w:u w:val="single"/>
              </w:rPr>
              <w:t>Day 7 – “Earthquake: Duck cover and hold</w:t>
            </w:r>
            <w:r>
              <w:t xml:space="preserve">” </w:t>
            </w:r>
          </w:p>
          <w:p w:rsidR="0060163C" w:rsidRDefault="0060163C" w:rsidP="0060163C">
            <w:r w:rsidRPr="00DB0D6C">
              <w:rPr>
                <w:b/>
              </w:rPr>
              <w:t>p. 390</w:t>
            </w:r>
            <w:r>
              <w:t xml:space="preserve"> Read the “before you read” section and take notes on the information on a separate piece of paper in the reading section of your English notebook.  Make sure you write down and understand the definitions of all of the words on the page that are in </w:t>
            </w:r>
            <w:r>
              <w:rPr>
                <w:b/>
              </w:rPr>
              <w:t xml:space="preserve">boldface </w:t>
            </w:r>
            <w:r>
              <w:t>(</w:t>
            </w:r>
            <w:proofErr w:type="spellStart"/>
            <w:r>
              <w:t>eg</w:t>
            </w:r>
            <w:proofErr w:type="spellEnd"/>
            <w:r>
              <w:t>. “</w:t>
            </w:r>
            <w:r>
              <w:rPr>
                <w:b/>
              </w:rPr>
              <w:t>logo</w:t>
            </w:r>
            <w:r>
              <w:t>”</w:t>
            </w:r>
            <w:r>
              <w:rPr>
                <w:b/>
              </w:rPr>
              <w:t xml:space="preserve"> </w:t>
            </w:r>
            <w:r>
              <w:t>“</w:t>
            </w:r>
            <w:r>
              <w:rPr>
                <w:b/>
              </w:rPr>
              <w:t>chronological sequence</w:t>
            </w:r>
            <w:r>
              <w:t xml:space="preserve">” </w:t>
            </w:r>
            <w:r w:rsidRPr="00EA4103">
              <w:t>etc</w:t>
            </w:r>
            <w:r>
              <w:t xml:space="preserve">.).  </w:t>
            </w:r>
          </w:p>
          <w:p w:rsidR="0060163C" w:rsidRDefault="0060163C" w:rsidP="0060163C">
            <w:r w:rsidRPr="00DB0D6C">
              <w:rPr>
                <w:b/>
              </w:rPr>
              <w:t>p. 391-94</w:t>
            </w:r>
            <w:r>
              <w:t xml:space="preserve"> Read the article. Pause and answer all the questions in the sidebars and circle/underline all of the text where it tells you to in the instructions. </w:t>
            </w:r>
          </w:p>
          <w:p w:rsidR="0060163C" w:rsidRDefault="0060163C" w:rsidP="0060163C">
            <w:r w:rsidRPr="00DB0D6C">
              <w:rPr>
                <w:b/>
              </w:rPr>
              <w:t>p. 395</w:t>
            </w:r>
            <w:r>
              <w:t xml:space="preserve"> Do the test practice questions</w:t>
            </w:r>
          </w:p>
          <w:p w:rsidR="0060163C" w:rsidRDefault="0060163C" w:rsidP="00383BC0"/>
        </w:tc>
      </w:tr>
      <w:tr w:rsidR="0060163C" w:rsidTr="0060163C">
        <w:tc>
          <w:tcPr>
            <w:tcW w:w="10414" w:type="dxa"/>
          </w:tcPr>
          <w:p w:rsidR="0060163C" w:rsidRDefault="0060163C" w:rsidP="0060163C">
            <w:pPr>
              <w:rPr>
                <w:u w:val="single"/>
              </w:rPr>
            </w:pPr>
            <w:r>
              <w:rPr>
                <w:b/>
                <w:u w:val="single"/>
              </w:rPr>
              <w:t>Day 8 – Catch – up day.</w:t>
            </w:r>
          </w:p>
          <w:p w:rsidR="0060163C" w:rsidRPr="0060163C" w:rsidRDefault="0060163C" w:rsidP="0060163C">
            <w:r>
              <w:t xml:space="preserve">This last day is for catch up. If the class is not finished the work from any of the above articles, you may finish the work this day. If the class is finished all the articles, you may use the time to study your notes from the unit or work on assignments from other classes. </w:t>
            </w:r>
          </w:p>
          <w:p w:rsidR="0060163C" w:rsidRDefault="0060163C" w:rsidP="00383BC0"/>
        </w:tc>
      </w:tr>
    </w:tbl>
    <w:p w:rsidR="007F0682" w:rsidRDefault="007F0682" w:rsidP="007F0682"/>
    <w:p w:rsidR="0060163C" w:rsidRDefault="0060163C" w:rsidP="007F0682"/>
    <w:p w:rsidR="007F0682" w:rsidRPr="007F0682" w:rsidRDefault="007F0682" w:rsidP="00383BC0"/>
    <w:sectPr w:rsidR="007F0682" w:rsidRPr="007F0682" w:rsidSect="0060163C">
      <w:pgSz w:w="12242" w:h="18711"/>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95928"/>
    <w:multiLevelType w:val="hybridMultilevel"/>
    <w:tmpl w:val="24CE4F5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856CDB"/>
    <w:multiLevelType w:val="hybridMultilevel"/>
    <w:tmpl w:val="92880A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B63F1D"/>
    <w:rsid w:val="00012560"/>
    <w:rsid w:val="001F4479"/>
    <w:rsid w:val="00221401"/>
    <w:rsid w:val="0022571B"/>
    <w:rsid w:val="00383BC0"/>
    <w:rsid w:val="0041652D"/>
    <w:rsid w:val="00521D3B"/>
    <w:rsid w:val="0060163C"/>
    <w:rsid w:val="007F0682"/>
    <w:rsid w:val="00843470"/>
    <w:rsid w:val="009152C4"/>
    <w:rsid w:val="00B63F1D"/>
    <w:rsid w:val="00DB0D6C"/>
    <w:rsid w:val="00E273AA"/>
    <w:rsid w:val="00EA410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F1D"/>
    <w:pPr>
      <w:ind w:left="720"/>
      <w:contextualSpacing/>
    </w:pPr>
  </w:style>
  <w:style w:type="table" w:styleId="TableGrid">
    <w:name w:val="Table Grid"/>
    <w:basedOn w:val="TableNormal"/>
    <w:uiPriority w:val="59"/>
    <w:rsid w:val="006016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4</cp:revision>
  <dcterms:created xsi:type="dcterms:W3CDTF">2011-10-17T17:36:00Z</dcterms:created>
  <dcterms:modified xsi:type="dcterms:W3CDTF">2011-10-17T21:19:00Z</dcterms:modified>
</cp:coreProperties>
</file>